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32FA8">
      <w:pPr>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14:paraId="65FDE9EC">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市本级社会组织年检材料报送清单、</w:t>
      </w:r>
    </w:p>
    <w:p w14:paraId="0411A601">
      <w:pPr>
        <w:jc w:val="center"/>
        <w:rPr>
          <w:rFonts w:hint="eastAsia" w:ascii="黑体" w:hAnsi="黑体" w:eastAsia="黑体" w:cs="黑体"/>
          <w:b w:val="0"/>
          <w:bCs w:val="0"/>
          <w:sz w:val="32"/>
          <w:szCs w:val="32"/>
          <w:lang w:eastAsia="zh-CN"/>
        </w:rPr>
      </w:pPr>
      <w:r>
        <w:rPr>
          <w:rFonts w:hint="eastAsia" w:ascii="方正小标宋简体" w:hAnsi="方正小标宋简体" w:eastAsia="方正小标宋简体" w:cs="方正小标宋简体"/>
          <w:b w:val="0"/>
          <w:bCs w:val="0"/>
          <w:sz w:val="44"/>
          <w:szCs w:val="44"/>
          <w:lang w:eastAsia="zh-CN"/>
        </w:rPr>
        <w:t>报送地址及咨询电话须知</w:t>
      </w:r>
    </w:p>
    <w:p w14:paraId="3D614BB7">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一、年检材料</w:t>
      </w:r>
    </w:p>
    <w:p w14:paraId="0BE0BAF4">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（一）社会团体需提交材料</w:t>
      </w:r>
    </w:p>
    <w:p w14:paraId="652B9B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1.年度工作报告书1份（双重主管的需经业务主管单位</w:t>
      </w:r>
      <w:r>
        <w:rPr>
          <w:rFonts w:hint="eastAsia" w:ascii="仿宋" w:hAnsi="仿宋" w:eastAsia="仿宋" w:cs="仿宋"/>
          <w:i w:val="0"/>
          <w:iCs w:val="0"/>
          <w:caps w:val="0"/>
          <w:color w:val="auto"/>
          <w:spacing w:val="0"/>
          <w:sz w:val="32"/>
          <w:szCs w:val="32"/>
          <w:shd w:val="clear" w:fill="FFFFFF"/>
          <w:lang w:eastAsia="zh-CN"/>
        </w:rPr>
        <w:t>出具初审意见并盖章；体育类社团和异地商会需分别经体育局、工商业联合会出具初审意见并盖章后报送</w:t>
      </w:r>
      <w:r>
        <w:rPr>
          <w:rFonts w:hint="eastAsia" w:ascii="仿宋" w:hAnsi="仿宋" w:eastAsia="仿宋" w:cs="仿宋"/>
          <w:i w:val="0"/>
          <w:iCs w:val="0"/>
          <w:caps w:val="0"/>
          <w:color w:val="auto"/>
          <w:spacing w:val="0"/>
          <w:sz w:val="32"/>
          <w:szCs w:val="32"/>
          <w:shd w:val="clear" w:fill="FFFFFF"/>
          <w:lang w:val="en-US" w:eastAsia="zh-CN"/>
        </w:rPr>
        <w:t>;市民政局所属社会组织需经业务处室审核后报送</w:t>
      </w:r>
      <w:r>
        <w:rPr>
          <w:rFonts w:hint="eastAsia" w:ascii="仿宋" w:hAnsi="仿宋" w:eastAsia="仿宋" w:cs="仿宋"/>
          <w:b w:val="0"/>
          <w:bCs w:val="0"/>
          <w:i w:val="0"/>
          <w:iCs w:val="0"/>
          <w:caps w:val="0"/>
          <w:color w:val="auto"/>
          <w:spacing w:val="0"/>
          <w:sz w:val="32"/>
          <w:szCs w:val="32"/>
          <w:shd w:val="clear" w:fill="FFFFFF"/>
          <w:lang w:val="en-US" w:eastAsia="zh-CN"/>
        </w:rPr>
        <w:t>）；</w:t>
      </w:r>
    </w:p>
    <w:p w14:paraId="303CCF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b w:val="0"/>
          <w:bCs w:val="0"/>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法人登记证副本</w:t>
      </w:r>
      <w:r>
        <w:rPr>
          <w:rFonts w:hint="eastAsia" w:ascii="仿宋" w:hAnsi="仿宋" w:eastAsia="仿宋" w:cs="仿宋"/>
          <w:i w:val="0"/>
          <w:iCs w:val="0"/>
          <w:caps w:val="0"/>
          <w:color w:val="auto"/>
          <w:spacing w:val="0"/>
          <w:sz w:val="32"/>
          <w:szCs w:val="32"/>
          <w:shd w:val="clear" w:fill="FFFFFF"/>
          <w:lang w:eastAsia="zh-CN"/>
        </w:rPr>
        <w:t>原件（已脱钩行业协会商会和直接登记的社会团体需提供正、副本原件）；</w:t>
      </w:r>
    </w:p>
    <w:p w14:paraId="7FBC22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年12月31日的银行对账单</w:t>
      </w:r>
      <w:r>
        <w:rPr>
          <w:rFonts w:hint="eastAsia" w:ascii="仿宋" w:hAnsi="仿宋" w:eastAsia="仿宋" w:cs="仿宋"/>
          <w:i w:val="0"/>
          <w:iCs w:val="0"/>
          <w:caps w:val="0"/>
          <w:color w:val="auto"/>
          <w:spacing w:val="0"/>
          <w:sz w:val="32"/>
          <w:szCs w:val="32"/>
          <w:shd w:val="clear" w:fill="FFFFFF"/>
          <w:lang w:eastAsia="zh-CN"/>
        </w:rPr>
        <w:t>；</w:t>
      </w:r>
    </w:p>
    <w:p w14:paraId="37964C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行业协会商会制定会费标准，会费的使用、减免、经营性服务性收入及支出、承接政府购买服务等情况</w:t>
      </w:r>
      <w:r>
        <w:rPr>
          <w:rFonts w:hint="eastAsia" w:ascii="仿宋" w:hAnsi="仿宋" w:eastAsia="仿宋" w:cs="仿宋"/>
          <w:i w:val="0"/>
          <w:iCs w:val="0"/>
          <w:caps w:val="0"/>
          <w:color w:val="auto"/>
          <w:spacing w:val="0"/>
          <w:sz w:val="32"/>
          <w:szCs w:val="32"/>
          <w:shd w:val="clear" w:fill="FFFFFF"/>
          <w:lang w:eastAsia="zh-CN"/>
        </w:rPr>
        <w:t>；</w:t>
      </w:r>
    </w:p>
    <w:p w14:paraId="6706BB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未完成党政领导干部兼职审批手续的社会组织，提交兼职审批材料完成换届</w:t>
      </w:r>
      <w:r>
        <w:rPr>
          <w:rFonts w:hint="eastAsia" w:ascii="仿宋" w:hAnsi="仿宋" w:eastAsia="仿宋" w:cs="仿宋"/>
          <w:i w:val="0"/>
          <w:iCs w:val="0"/>
          <w:caps w:val="0"/>
          <w:color w:val="auto"/>
          <w:spacing w:val="0"/>
          <w:sz w:val="32"/>
          <w:szCs w:val="32"/>
          <w:shd w:val="clear" w:fill="FFFFFF"/>
          <w:lang w:eastAsia="zh-CN"/>
        </w:rPr>
        <w:t>；</w:t>
      </w:r>
    </w:p>
    <w:p w14:paraId="20B282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shd w:val="clear" w:fill="FFFFFF"/>
          <w:lang w:val="en-US" w:eastAsia="zh-CN"/>
        </w:rPr>
        <w:t>6.</w:t>
      </w:r>
      <w:r>
        <w:rPr>
          <w:rFonts w:hint="eastAsia" w:ascii="仿宋" w:hAnsi="仿宋" w:eastAsia="仿宋" w:cs="仿宋"/>
          <w:i w:val="0"/>
          <w:iCs w:val="0"/>
          <w:caps w:val="0"/>
          <w:color w:val="auto"/>
          <w:spacing w:val="0"/>
          <w:sz w:val="32"/>
          <w:szCs w:val="32"/>
          <w:shd w:val="clear" w:fill="FFFFFF"/>
        </w:rPr>
        <w:t>名称不符合规定或业务范围不准确的，需提交变更名称或业务范围的材料</w:t>
      </w:r>
      <w:r>
        <w:rPr>
          <w:rFonts w:hint="eastAsia" w:ascii="仿宋" w:hAnsi="仿宋" w:eastAsia="仿宋" w:cs="仿宋"/>
          <w:i w:val="0"/>
          <w:iCs w:val="0"/>
          <w:caps w:val="0"/>
          <w:color w:val="auto"/>
          <w:spacing w:val="0"/>
          <w:sz w:val="32"/>
          <w:szCs w:val="32"/>
          <w:shd w:val="clear" w:fill="FFFFFF"/>
          <w:lang w:eastAsia="zh-CN"/>
        </w:rPr>
        <w:t>；</w:t>
      </w:r>
    </w:p>
    <w:p w14:paraId="085B642E">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7.</w:t>
      </w:r>
      <w:r>
        <w:rPr>
          <w:rFonts w:hint="eastAsia" w:ascii="仿宋" w:hAnsi="仿宋" w:eastAsia="仿宋" w:cs="仿宋"/>
          <w:i w:val="0"/>
          <w:iCs w:val="0"/>
          <w:caps w:val="0"/>
          <w:color w:val="auto"/>
          <w:spacing w:val="0"/>
          <w:sz w:val="32"/>
          <w:szCs w:val="32"/>
          <w:shd w:val="clear" w:fill="FFFFFF"/>
        </w:rPr>
        <w:t>上年度年检结论为“基本合格”、“不合格”的整改情况报告。</w:t>
      </w:r>
      <w:r>
        <w:rPr>
          <w:rFonts w:hint="eastAsia" w:ascii="仿宋" w:hAnsi="仿宋" w:eastAsia="仿宋" w:cs="仿宋"/>
          <w:b w:val="0"/>
          <w:bCs w:val="0"/>
          <w:sz w:val="32"/>
          <w:szCs w:val="32"/>
          <w:lang w:val="en-US" w:eastAsia="zh-CN"/>
        </w:rPr>
        <w:t>收到2023年度年检整改通知书或改进意见书的社会团体，要按照整改通知书或改进意见书的要求报送整改报告或改正情况；</w:t>
      </w:r>
    </w:p>
    <w:p w14:paraId="5105C9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8.已脱钩行业协会商会和直接登记社会团体还需提交确认主要行业管理部门的理事会会议纪要，已脱钩行业协会商会主要行业管理部门与原业务主管单位不一致的，需一并提交确认主要行业管理部门的理事会会议纪要（详见附件5）；</w:t>
      </w:r>
    </w:p>
    <w:p w14:paraId="655D32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lang w:val="en-US" w:eastAsia="zh-CN"/>
        </w:rPr>
        <w:t>9.</w:t>
      </w:r>
      <w:r>
        <w:rPr>
          <w:rFonts w:hint="eastAsia" w:ascii="仿宋" w:hAnsi="仿宋" w:eastAsia="仿宋" w:cs="仿宋"/>
          <w:i w:val="0"/>
          <w:iCs w:val="0"/>
          <w:caps w:val="0"/>
          <w:color w:val="auto"/>
          <w:spacing w:val="0"/>
          <w:sz w:val="32"/>
          <w:szCs w:val="32"/>
          <w:shd w:val="clear" w:fill="FFFFFF"/>
        </w:rPr>
        <w:t>其他应当提交的材料（根据工作需要，要求提交</w:t>
      </w:r>
      <w:r>
        <w:rPr>
          <w:rFonts w:hint="eastAsia" w:ascii="仿宋" w:hAnsi="仿宋" w:eastAsia="仿宋" w:cs="仿宋"/>
          <w:i w:val="0"/>
          <w:iCs w:val="0"/>
          <w:caps w:val="0"/>
          <w:color w:val="auto"/>
          <w:spacing w:val="0"/>
          <w:sz w:val="32"/>
          <w:szCs w:val="32"/>
          <w:shd w:val="clear" w:fill="FFFFFF"/>
          <w:lang w:eastAsia="zh-CN"/>
        </w:rPr>
        <w:t>其他</w:t>
      </w:r>
      <w:r>
        <w:rPr>
          <w:rFonts w:hint="eastAsia" w:ascii="仿宋" w:hAnsi="仿宋" w:eastAsia="仿宋" w:cs="仿宋"/>
          <w:i w:val="0"/>
          <w:iCs w:val="0"/>
          <w:caps w:val="0"/>
          <w:color w:val="auto"/>
          <w:spacing w:val="0"/>
          <w:sz w:val="32"/>
          <w:szCs w:val="32"/>
          <w:shd w:val="clear" w:fill="FFFFFF"/>
        </w:rPr>
        <w:t>有关事项的情况说明或必要的补充材料）。</w:t>
      </w:r>
    </w:p>
    <w:p w14:paraId="3C31350D">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 w:hAnsi="楷体" w:eastAsia="楷体" w:cs="楷体"/>
          <w:b w:val="0"/>
          <w:bCs w:val="0"/>
          <w:i w:val="0"/>
          <w:iCs w:val="0"/>
          <w:caps w:val="0"/>
          <w:color w:val="auto"/>
          <w:spacing w:val="0"/>
          <w:sz w:val="32"/>
          <w:szCs w:val="32"/>
          <w:shd w:val="clear" w:fill="FFFFFF"/>
          <w:lang w:eastAsia="zh-CN"/>
        </w:rPr>
      </w:pPr>
      <w:r>
        <w:rPr>
          <w:rFonts w:hint="eastAsia" w:ascii="楷体" w:hAnsi="楷体" w:eastAsia="楷体" w:cs="楷体"/>
          <w:b w:val="0"/>
          <w:bCs w:val="0"/>
          <w:i w:val="0"/>
          <w:iCs w:val="0"/>
          <w:caps w:val="0"/>
          <w:color w:val="auto"/>
          <w:spacing w:val="0"/>
          <w:sz w:val="32"/>
          <w:szCs w:val="32"/>
          <w:shd w:val="clear" w:fill="FFFFFF"/>
          <w:lang w:eastAsia="zh-CN"/>
        </w:rPr>
        <w:t>（二）民办非企业单位需提交材料</w:t>
      </w:r>
    </w:p>
    <w:p w14:paraId="20422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1.</w:t>
      </w:r>
      <w:r>
        <w:rPr>
          <w:rFonts w:hint="eastAsia" w:ascii="仿宋" w:hAnsi="仿宋" w:eastAsia="仿宋" w:cs="仿宋"/>
          <w:b w:val="0"/>
          <w:bCs w:val="0"/>
          <w:i w:val="0"/>
          <w:iCs w:val="0"/>
          <w:caps w:val="0"/>
          <w:color w:val="auto"/>
          <w:spacing w:val="0"/>
          <w:sz w:val="32"/>
          <w:szCs w:val="32"/>
          <w:shd w:val="clear" w:fill="FFFFFF"/>
          <w:lang w:val="en-US" w:eastAsia="zh-CN"/>
        </w:rPr>
        <w:t>年度工作报告书1份（双重主管的需经业务主管单位</w:t>
      </w:r>
      <w:r>
        <w:rPr>
          <w:rFonts w:hint="eastAsia" w:ascii="仿宋" w:hAnsi="仿宋" w:eastAsia="仿宋" w:cs="仿宋"/>
          <w:i w:val="0"/>
          <w:iCs w:val="0"/>
          <w:caps w:val="0"/>
          <w:color w:val="auto"/>
          <w:spacing w:val="0"/>
          <w:sz w:val="32"/>
          <w:szCs w:val="32"/>
          <w:shd w:val="clear" w:fill="FFFFFF"/>
          <w:lang w:eastAsia="zh-CN"/>
        </w:rPr>
        <w:t>出具初审意见并盖章；直接登记的民办非企业单位网上预审通过后直接报送</w:t>
      </w:r>
      <w:r>
        <w:rPr>
          <w:rFonts w:hint="eastAsia" w:ascii="仿宋" w:hAnsi="仿宋" w:eastAsia="仿宋" w:cs="仿宋"/>
          <w:b w:val="0"/>
          <w:bCs w:val="0"/>
          <w:i w:val="0"/>
          <w:iCs w:val="0"/>
          <w:caps w:val="0"/>
          <w:color w:val="auto"/>
          <w:spacing w:val="0"/>
          <w:sz w:val="32"/>
          <w:szCs w:val="32"/>
          <w:shd w:val="clear" w:fill="FFFFFF"/>
          <w:lang w:val="en-US" w:eastAsia="zh-CN"/>
        </w:rPr>
        <w:t>）；</w:t>
      </w:r>
    </w:p>
    <w:p w14:paraId="757744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lang w:val="en-US" w:eastAsia="zh-CN"/>
        </w:rPr>
        <w:t>2.</w:t>
      </w:r>
      <w:r>
        <w:rPr>
          <w:rFonts w:hint="eastAsia" w:ascii="仿宋" w:hAnsi="仿宋" w:eastAsia="仿宋" w:cs="仿宋"/>
          <w:i w:val="0"/>
          <w:iCs w:val="0"/>
          <w:caps w:val="0"/>
          <w:color w:val="auto"/>
          <w:spacing w:val="0"/>
          <w:sz w:val="32"/>
          <w:szCs w:val="32"/>
          <w:shd w:val="clear" w:fill="FFFFFF"/>
        </w:rPr>
        <w:t>法人登记证书副本</w:t>
      </w:r>
      <w:r>
        <w:rPr>
          <w:rFonts w:hint="eastAsia" w:ascii="仿宋" w:hAnsi="仿宋" w:eastAsia="仿宋" w:cs="仿宋"/>
          <w:i w:val="0"/>
          <w:iCs w:val="0"/>
          <w:caps w:val="0"/>
          <w:color w:val="auto"/>
          <w:spacing w:val="0"/>
          <w:sz w:val="32"/>
          <w:szCs w:val="32"/>
          <w:shd w:val="clear" w:fill="FFFFFF"/>
          <w:lang w:eastAsia="zh-CN"/>
        </w:rPr>
        <w:t>原件（直接登记的民办非企业单位需提供正、副本原件）；</w:t>
      </w:r>
    </w:p>
    <w:p w14:paraId="5EE2EC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年12月31日的银行对账单</w:t>
      </w:r>
      <w:r>
        <w:rPr>
          <w:rFonts w:hint="eastAsia" w:ascii="仿宋" w:hAnsi="仿宋" w:eastAsia="仿宋" w:cs="仿宋"/>
          <w:i w:val="0"/>
          <w:iCs w:val="0"/>
          <w:caps w:val="0"/>
          <w:color w:val="auto"/>
          <w:spacing w:val="0"/>
          <w:sz w:val="32"/>
          <w:szCs w:val="32"/>
          <w:shd w:val="clear" w:fill="FFFFFF"/>
          <w:lang w:eastAsia="zh-CN"/>
        </w:rPr>
        <w:t>；</w:t>
      </w:r>
    </w:p>
    <w:p w14:paraId="4FCD30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shd w:val="clear" w:fill="FFFFFF"/>
          <w:lang w:val="en-US" w:eastAsia="zh-CN"/>
        </w:rPr>
        <w:t>4.</w:t>
      </w:r>
      <w:r>
        <w:rPr>
          <w:rFonts w:hint="eastAsia" w:ascii="仿宋" w:hAnsi="仿宋" w:eastAsia="仿宋" w:cs="仿宋"/>
          <w:i w:val="0"/>
          <w:iCs w:val="0"/>
          <w:caps w:val="0"/>
          <w:color w:val="auto"/>
          <w:spacing w:val="0"/>
          <w:sz w:val="32"/>
          <w:szCs w:val="32"/>
          <w:shd w:val="clear" w:fill="FFFFFF"/>
        </w:rPr>
        <w:t>未完成党政领导干部兼职审批手续的社会组织，提交兼职审批材料完成换届</w:t>
      </w:r>
      <w:r>
        <w:rPr>
          <w:rFonts w:hint="eastAsia" w:ascii="仿宋" w:hAnsi="仿宋" w:eastAsia="仿宋" w:cs="仿宋"/>
          <w:i w:val="0"/>
          <w:iCs w:val="0"/>
          <w:caps w:val="0"/>
          <w:color w:val="auto"/>
          <w:spacing w:val="0"/>
          <w:sz w:val="32"/>
          <w:szCs w:val="32"/>
          <w:shd w:val="clear" w:fill="FFFFFF"/>
          <w:lang w:eastAsia="zh-CN"/>
        </w:rPr>
        <w:t>；</w:t>
      </w:r>
    </w:p>
    <w:p w14:paraId="4CC245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rPr>
        <w:t>名称不符合规定或业务范围不准确的，需提交变更名称或业务范围的材料</w:t>
      </w:r>
      <w:r>
        <w:rPr>
          <w:rFonts w:hint="eastAsia" w:ascii="仿宋" w:hAnsi="仿宋" w:eastAsia="仿宋" w:cs="仿宋"/>
          <w:i w:val="0"/>
          <w:iCs w:val="0"/>
          <w:caps w:val="0"/>
          <w:color w:val="auto"/>
          <w:spacing w:val="0"/>
          <w:sz w:val="32"/>
          <w:szCs w:val="32"/>
          <w:shd w:val="clear" w:fill="FFFFFF"/>
          <w:lang w:eastAsia="zh-CN"/>
        </w:rPr>
        <w:t>；</w:t>
      </w:r>
    </w:p>
    <w:p w14:paraId="1D20E714">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right="0" w:rightChars="0"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6.</w:t>
      </w:r>
      <w:r>
        <w:rPr>
          <w:rFonts w:hint="eastAsia" w:ascii="仿宋" w:hAnsi="仿宋" w:eastAsia="仿宋" w:cs="仿宋"/>
          <w:i w:val="0"/>
          <w:iCs w:val="0"/>
          <w:caps w:val="0"/>
          <w:color w:val="auto"/>
          <w:spacing w:val="0"/>
          <w:sz w:val="32"/>
          <w:szCs w:val="32"/>
          <w:shd w:val="clear" w:fill="FFFFFF"/>
        </w:rPr>
        <w:t>上年度年检结论为“基本合格”、“不合格”的整改情况报告。</w:t>
      </w:r>
      <w:r>
        <w:rPr>
          <w:rFonts w:hint="eastAsia" w:ascii="仿宋" w:hAnsi="仿宋" w:eastAsia="仿宋" w:cs="仿宋"/>
          <w:b w:val="0"/>
          <w:bCs w:val="0"/>
          <w:sz w:val="32"/>
          <w:szCs w:val="32"/>
          <w:lang w:val="en-US" w:eastAsia="zh-CN"/>
        </w:rPr>
        <w:t>收到2023年度年检整改通知书或改进意见书的民办非企业单位，要按照整改通知书或改进意见书的要求报送整改报告或改正情况；</w:t>
      </w:r>
    </w:p>
    <w:p w14:paraId="13CE01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default"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7.直接登记的民办非企业单位还需提交确认主要行业管理部门的理事会会议纪要（详见附件5）；</w:t>
      </w:r>
    </w:p>
    <w:p w14:paraId="38EADD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70" w:lineRule="exact"/>
        <w:ind w:right="0" w:firstLine="640" w:firstLineChars="200"/>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8.</w:t>
      </w:r>
      <w:r>
        <w:rPr>
          <w:rFonts w:hint="eastAsia" w:ascii="仿宋" w:hAnsi="仿宋" w:eastAsia="仿宋" w:cs="仿宋"/>
          <w:i w:val="0"/>
          <w:iCs w:val="0"/>
          <w:caps w:val="0"/>
          <w:color w:val="auto"/>
          <w:spacing w:val="0"/>
          <w:sz w:val="32"/>
          <w:szCs w:val="32"/>
          <w:shd w:val="clear" w:fill="FFFFFF"/>
        </w:rPr>
        <w:t>其他应当提交的材料（根据工作需要，要求提交</w:t>
      </w:r>
      <w:r>
        <w:rPr>
          <w:rFonts w:hint="eastAsia" w:ascii="仿宋" w:hAnsi="仿宋" w:eastAsia="仿宋" w:cs="仿宋"/>
          <w:i w:val="0"/>
          <w:iCs w:val="0"/>
          <w:caps w:val="0"/>
          <w:color w:val="auto"/>
          <w:spacing w:val="0"/>
          <w:sz w:val="32"/>
          <w:szCs w:val="32"/>
          <w:shd w:val="clear" w:fill="FFFFFF"/>
          <w:lang w:eastAsia="zh-CN"/>
        </w:rPr>
        <w:t>其他</w:t>
      </w:r>
      <w:r>
        <w:rPr>
          <w:rFonts w:hint="eastAsia" w:ascii="仿宋" w:hAnsi="仿宋" w:eastAsia="仿宋" w:cs="仿宋"/>
          <w:i w:val="0"/>
          <w:iCs w:val="0"/>
          <w:caps w:val="0"/>
          <w:color w:val="auto"/>
          <w:spacing w:val="0"/>
          <w:sz w:val="32"/>
          <w:szCs w:val="32"/>
          <w:shd w:val="clear" w:fill="FFFFFF"/>
        </w:rPr>
        <w:t>有关事项的情况说明或必要的补充材料）。</w:t>
      </w:r>
    </w:p>
    <w:p w14:paraId="42AF7773">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二、报送地址</w:t>
      </w:r>
    </w:p>
    <w:p w14:paraId="665F04B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i w:val="0"/>
          <w:iCs w:val="0"/>
          <w:caps w:val="0"/>
          <w:color w:val="auto"/>
          <w:spacing w:val="0"/>
          <w:sz w:val="32"/>
          <w:szCs w:val="32"/>
          <w:shd w:val="clear" w:fill="FFFFFF"/>
          <w:lang w:val="en-US" w:eastAsia="zh-CN"/>
        </w:rPr>
        <w:t>市本</w:t>
      </w:r>
      <w:r>
        <w:rPr>
          <w:rFonts w:hint="eastAsia" w:ascii="仿宋" w:hAnsi="仿宋" w:eastAsia="仿宋" w:cs="仿宋"/>
          <w:i w:val="0"/>
          <w:iCs w:val="0"/>
          <w:caps w:val="0"/>
          <w:color w:val="auto"/>
          <w:spacing w:val="0"/>
          <w:sz w:val="32"/>
          <w:szCs w:val="32"/>
          <w:shd w:val="clear" w:fill="FFFFFF"/>
          <w:lang w:eastAsia="zh-CN"/>
        </w:rPr>
        <w:t>级</w:t>
      </w:r>
      <w:r>
        <w:rPr>
          <w:rFonts w:hint="eastAsia" w:ascii="仿宋" w:hAnsi="仿宋" w:eastAsia="仿宋" w:cs="仿宋"/>
          <w:i w:val="0"/>
          <w:iCs w:val="0"/>
          <w:caps w:val="0"/>
          <w:color w:val="auto"/>
          <w:spacing w:val="0"/>
          <w:sz w:val="32"/>
          <w:szCs w:val="32"/>
          <w:shd w:val="clear" w:fill="FFFFFF"/>
        </w:rPr>
        <w:t>社会组织年检材料报送地址：</w:t>
      </w:r>
      <w:r>
        <w:rPr>
          <w:rFonts w:hint="eastAsia" w:ascii="仿宋" w:hAnsi="仿宋" w:eastAsia="仿宋" w:cs="仿宋"/>
          <w:i w:val="0"/>
          <w:iCs w:val="0"/>
          <w:caps w:val="0"/>
          <w:color w:val="auto"/>
          <w:spacing w:val="0"/>
          <w:sz w:val="32"/>
          <w:szCs w:val="32"/>
          <w:shd w:val="clear" w:fill="FFFFFF"/>
          <w:lang w:eastAsia="zh-CN"/>
        </w:rPr>
        <w:t>赤峰市松山区</w:t>
      </w:r>
      <w:r>
        <w:rPr>
          <w:rFonts w:hint="eastAsia" w:ascii="仿宋" w:hAnsi="仿宋" w:eastAsia="仿宋" w:cs="仿宋"/>
          <w:i w:val="0"/>
          <w:iCs w:val="0"/>
          <w:caps w:val="0"/>
          <w:color w:val="auto"/>
          <w:spacing w:val="0"/>
          <w:sz w:val="32"/>
          <w:szCs w:val="32"/>
          <w:shd w:val="clear" w:fill="FFFFFF"/>
          <w:lang w:val="en-US" w:eastAsia="zh-CN"/>
        </w:rPr>
        <w:t xml:space="preserve"> 赤峰市人民政府 党政综合楼D805</w:t>
      </w:r>
      <w:r>
        <w:rPr>
          <w:rFonts w:hint="eastAsia" w:ascii="仿宋" w:hAnsi="仿宋" w:eastAsia="仿宋" w:cs="仿宋"/>
          <w:i w:val="0"/>
          <w:iCs w:val="0"/>
          <w:caps w:val="0"/>
          <w:color w:val="auto"/>
          <w:spacing w:val="0"/>
          <w:sz w:val="32"/>
          <w:szCs w:val="32"/>
          <w:shd w:val="clear" w:fill="FFFFFF"/>
          <w:lang w:eastAsia="zh-CN"/>
        </w:rPr>
        <w:t>。</w:t>
      </w:r>
    </w:p>
    <w:p w14:paraId="022A0C99">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三、咨询电话</w:t>
      </w:r>
    </w:p>
    <w:p w14:paraId="036213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08" w:firstLineChars="200"/>
        <w:jc w:val="both"/>
        <w:textAlignment w:val="auto"/>
        <w:rPr>
          <w:rFonts w:hint="eastAsia" w:ascii="仿宋" w:hAnsi="仿宋" w:eastAsia="仿宋" w:cs="仿宋"/>
          <w:i w:val="0"/>
          <w:iCs w:val="0"/>
          <w:caps w:val="0"/>
          <w:color w:val="auto"/>
          <w:spacing w:val="0"/>
          <w:w w:val="95"/>
          <w:sz w:val="32"/>
          <w:szCs w:val="32"/>
          <w:shd w:val="clear" w:fill="FFFFFF"/>
          <w:lang w:eastAsia="zh-CN"/>
        </w:rPr>
      </w:pPr>
      <w:r>
        <w:rPr>
          <w:rFonts w:hint="eastAsia" w:ascii="仿宋" w:hAnsi="仿宋" w:eastAsia="仿宋" w:cs="仿宋"/>
          <w:i w:val="0"/>
          <w:iCs w:val="0"/>
          <w:caps w:val="0"/>
          <w:color w:val="auto"/>
          <w:spacing w:val="0"/>
          <w:w w:val="95"/>
          <w:sz w:val="32"/>
          <w:szCs w:val="32"/>
          <w:shd w:val="clear" w:fill="FFFFFF"/>
          <w:lang w:eastAsia="zh-CN"/>
        </w:rPr>
        <w:t>赤峰市民政局咨询电话：</w:t>
      </w:r>
      <w:r>
        <w:rPr>
          <w:rFonts w:hint="eastAsia" w:ascii="仿宋" w:hAnsi="仿宋" w:eastAsia="仿宋" w:cs="仿宋"/>
          <w:i w:val="0"/>
          <w:iCs w:val="0"/>
          <w:caps w:val="0"/>
          <w:color w:val="auto"/>
          <w:spacing w:val="0"/>
          <w:w w:val="95"/>
          <w:sz w:val="32"/>
          <w:szCs w:val="32"/>
          <w:shd w:val="clear" w:fill="FFFFFF"/>
          <w:lang w:val="en-US" w:eastAsia="zh-CN"/>
        </w:rPr>
        <w:t>0476-8335253</w:t>
      </w:r>
      <w:r>
        <w:rPr>
          <w:rFonts w:hint="eastAsia" w:ascii="仿宋" w:hAnsi="仿宋" w:eastAsia="仿宋" w:cs="仿宋"/>
          <w:i w:val="0"/>
          <w:iCs w:val="0"/>
          <w:caps w:val="0"/>
          <w:color w:val="auto"/>
          <w:spacing w:val="0"/>
          <w:w w:val="95"/>
          <w:sz w:val="32"/>
          <w:szCs w:val="32"/>
          <w:shd w:val="clear" w:fill="FFFFFF"/>
          <w:lang w:eastAsia="zh-CN"/>
        </w:rPr>
        <w:t>；</w:t>
      </w:r>
    </w:p>
    <w:p w14:paraId="10154B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fill="FFFFFF"/>
          <w:lang w:eastAsia="zh-CN"/>
        </w:rPr>
      </w:pPr>
      <w:r>
        <w:rPr>
          <w:rFonts w:hint="eastAsia" w:ascii="仿宋" w:hAnsi="仿宋" w:eastAsia="仿宋" w:cs="仿宋"/>
          <w:i w:val="0"/>
          <w:iCs w:val="0"/>
          <w:caps w:val="0"/>
          <w:color w:val="auto"/>
          <w:spacing w:val="0"/>
          <w:sz w:val="32"/>
          <w:szCs w:val="32"/>
          <w:shd w:val="clear" w:fill="FFFFFF"/>
        </w:rPr>
        <w:t>技术咨询电话：</w:t>
      </w:r>
      <w:r>
        <w:rPr>
          <w:rFonts w:hint="eastAsia" w:ascii="仿宋" w:hAnsi="仿宋" w:eastAsia="仿宋" w:cs="仿宋"/>
          <w:i w:val="0"/>
          <w:iCs w:val="0"/>
          <w:caps w:val="0"/>
          <w:color w:val="auto"/>
          <w:spacing w:val="0"/>
          <w:sz w:val="32"/>
          <w:szCs w:val="32"/>
          <w:shd w:val="clear" w:fill="FFFFFF"/>
          <w:lang w:val="en-US" w:eastAsia="zh-CN"/>
        </w:rPr>
        <w:t>0471—</w:t>
      </w:r>
      <w:r>
        <w:rPr>
          <w:rFonts w:hint="eastAsia" w:ascii="仿宋" w:hAnsi="仿宋" w:eastAsia="仿宋" w:cs="仿宋"/>
          <w:i w:val="0"/>
          <w:iCs w:val="0"/>
          <w:caps w:val="0"/>
          <w:color w:val="auto"/>
          <w:spacing w:val="0"/>
          <w:sz w:val="32"/>
          <w:szCs w:val="32"/>
          <w:shd w:val="clear" w:fill="FFFFFF"/>
        </w:rPr>
        <w:t>6944057</w:t>
      </w:r>
      <w:r>
        <w:rPr>
          <w:rFonts w:hint="eastAsia" w:ascii="仿宋" w:hAnsi="仿宋" w:eastAsia="仿宋" w:cs="仿宋"/>
          <w:i w:val="0"/>
          <w:iCs w:val="0"/>
          <w:caps w:val="0"/>
          <w:color w:val="auto"/>
          <w:spacing w:val="0"/>
          <w:sz w:val="32"/>
          <w:szCs w:val="32"/>
          <w:shd w:val="clear" w:fill="FFFFFF"/>
          <w:lang w:eastAsia="zh-CN"/>
        </w:rPr>
        <w:t>。</w:t>
      </w:r>
    </w:p>
    <w:p w14:paraId="22499CC2">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四、注意事项</w:t>
      </w:r>
    </w:p>
    <w:p w14:paraId="2E596EAA">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仿宋" w:hAnsi="仿宋" w:eastAsia="仿宋" w:cs="仿宋"/>
          <w:b/>
          <w:bCs/>
          <w:i w:val="0"/>
          <w:iCs w:val="0"/>
          <w:caps w:val="0"/>
          <w:color w:val="auto"/>
          <w:spacing w:val="0"/>
          <w:sz w:val="30"/>
          <w:szCs w:val="30"/>
          <w:shd w:val="clear" w:fill="FFFFFF"/>
          <w:lang w:eastAsia="zh-CN"/>
        </w:rPr>
      </w:pPr>
      <w:r>
        <w:rPr>
          <w:rFonts w:hint="eastAsia" w:ascii="仿宋" w:hAnsi="仿宋" w:eastAsia="仿宋" w:cs="仿宋"/>
          <w:i w:val="0"/>
          <w:iCs w:val="0"/>
          <w:caps w:val="0"/>
          <w:color w:val="auto"/>
          <w:spacing w:val="0"/>
          <w:sz w:val="32"/>
          <w:szCs w:val="32"/>
          <w:shd w:val="clear" w:fill="FFFFFF"/>
          <w:lang w:eastAsia="zh-CN"/>
        </w:rPr>
        <w:t>根据民政部等</w:t>
      </w:r>
      <w:r>
        <w:rPr>
          <w:rFonts w:hint="eastAsia" w:ascii="仿宋" w:hAnsi="仿宋" w:eastAsia="仿宋" w:cs="仿宋"/>
          <w:i w:val="0"/>
          <w:iCs w:val="0"/>
          <w:caps w:val="0"/>
          <w:color w:val="auto"/>
          <w:spacing w:val="0"/>
          <w:sz w:val="32"/>
          <w:szCs w:val="32"/>
          <w:shd w:val="clear" w:fill="FFFFFF"/>
          <w:lang w:val="en-US" w:eastAsia="zh-CN"/>
        </w:rPr>
        <w:t>5部门</w:t>
      </w:r>
      <w:r>
        <w:rPr>
          <w:rFonts w:hint="eastAsia" w:ascii="仿宋" w:hAnsi="仿宋" w:eastAsia="仿宋" w:cs="仿宋"/>
          <w:i w:val="0"/>
          <w:iCs w:val="0"/>
          <w:caps w:val="0"/>
          <w:color w:val="auto"/>
          <w:spacing w:val="0"/>
          <w:sz w:val="32"/>
          <w:szCs w:val="32"/>
          <w:shd w:val="clear" w:fill="FFFFFF"/>
          <w:lang w:eastAsia="zh-CN"/>
        </w:rPr>
        <w:t>关于加强社会组织规范化建设有关规定，为做好直接登记社会组织主要行业管理部门确认工作，年度检查工作期间，市民政局将对直接登记社会组织进行主要行业管理部门对应确认。直接登记社会组织在填写年度工作报告书时，需对主要行业管理部门信息进行核对，核对无异议的，经理事会表决通过后，形成会议纪要随年检材料一同报送（详见附件</w:t>
      </w:r>
      <w:r>
        <w:rPr>
          <w:rFonts w:hint="eastAsia" w:ascii="仿宋" w:hAnsi="仿宋" w:eastAsia="仿宋" w:cs="仿宋"/>
          <w:i w:val="0"/>
          <w:iCs w:val="0"/>
          <w:caps w:val="0"/>
          <w:color w:val="auto"/>
          <w:spacing w:val="0"/>
          <w:sz w:val="32"/>
          <w:szCs w:val="32"/>
          <w:shd w:val="clear" w:fill="FFFFFF"/>
          <w:lang w:val="en-US" w:eastAsia="zh-CN"/>
        </w:rPr>
        <w:t>5</w:t>
      </w:r>
      <w:r>
        <w:rPr>
          <w:rFonts w:hint="eastAsia" w:ascii="仿宋" w:hAnsi="仿宋" w:eastAsia="仿宋" w:cs="仿宋"/>
          <w:i w:val="0"/>
          <w:iCs w:val="0"/>
          <w:caps w:val="0"/>
          <w:color w:val="auto"/>
          <w:spacing w:val="0"/>
          <w:sz w:val="32"/>
          <w:szCs w:val="32"/>
          <w:shd w:val="clear" w:fill="FFFFFF"/>
          <w:lang w:eastAsia="zh-CN"/>
        </w:rPr>
        <w:t>），对主要行业管理部门对应确认存在异议的，要及时与市民政局联系沟通。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altName w:val="方正仿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ZjI2ZDA3MzBlN2QzNjlkNGM4Nzk0Mjk1Y2U1OTkifQ=="/>
  </w:docVars>
  <w:rsids>
    <w:rsidRoot w:val="3E582C8E"/>
    <w:rsid w:val="01F4277F"/>
    <w:rsid w:val="053F3BBE"/>
    <w:rsid w:val="0B352404"/>
    <w:rsid w:val="0E5434E9"/>
    <w:rsid w:val="0E934C83"/>
    <w:rsid w:val="12153EA8"/>
    <w:rsid w:val="133D5059"/>
    <w:rsid w:val="14C82305"/>
    <w:rsid w:val="1E1F2046"/>
    <w:rsid w:val="1E6A5362"/>
    <w:rsid w:val="20B33968"/>
    <w:rsid w:val="25D23219"/>
    <w:rsid w:val="25ED205C"/>
    <w:rsid w:val="275B2DA0"/>
    <w:rsid w:val="34865D22"/>
    <w:rsid w:val="3D70310E"/>
    <w:rsid w:val="3E582C8E"/>
    <w:rsid w:val="3FD04297"/>
    <w:rsid w:val="45C269AF"/>
    <w:rsid w:val="4B2A4CD7"/>
    <w:rsid w:val="4EF61242"/>
    <w:rsid w:val="507A4AE9"/>
    <w:rsid w:val="579B3E54"/>
    <w:rsid w:val="5AA54F1E"/>
    <w:rsid w:val="62483940"/>
    <w:rsid w:val="6D635AD2"/>
    <w:rsid w:val="6E1D2124"/>
    <w:rsid w:val="6E646BAC"/>
    <w:rsid w:val="70DC48C6"/>
    <w:rsid w:val="72952151"/>
    <w:rsid w:val="7A15284A"/>
    <w:rsid w:val="7A614377"/>
    <w:rsid w:val="BFF54FE2"/>
    <w:rsid w:val="F9FBDFF6"/>
    <w:rsid w:val="FDEBB635"/>
    <w:rsid w:val="FFFD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1809</Words>
  <Characters>1961</Characters>
  <Lines>0</Lines>
  <Paragraphs>0</Paragraphs>
  <TotalTime>18</TotalTime>
  <ScaleCrop>false</ScaleCrop>
  <LinksUpToDate>false</LinksUpToDate>
  <CharactersWithSpaces>1965</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2023-01-29T23:16:00Z</dcterms:created>
  <dc:creator>寒冰</dc:creator>
  <cp:lastModifiedBy>minzheng14</cp:lastModifiedBy>
  <cp:lastPrinted>2025-02-28T14:42:00Z</cp:lastPrinted>
  <dcterms:modified xsi:type="dcterms:W3CDTF">2025-03-03T11:33:17Z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C9E73AA4A3474883AC0649C001CA3CEE_13</vt:lpwstr>
  </property>
  <property fmtid="{D5CDD505-2E9C-101B-9397-08002B2CF9AE}" pid="4" name="KSOTemplateDocerSaveRecord">
    <vt:lpwstr>eyJoZGlkIjoiMTc5YWZlYzM3ZjQxMjlkODZhNjAxZWE5Y2VlMGE0NzkiLCJ1c2VySWQiOiIxMDE2NDU0MDAyIn0=</vt:lpwstr>
  </property>
</Properties>
</file>